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6C40" w14:textId="77777777" w:rsidR="00DA10C0" w:rsidRDefault="00DA10C0"/>
    <w:p w14:paraId="066B6096" w14:textId="77777777" w:rsidR="00FC0872" w:rsidRDefault="00FC0872"/>
    <w:p w14:paraId="6349262C" w14:textId="77777777" w:rsidR="00C31565" w:rsidRPr="009D1BC6" w:rsidRDefault="00C31565" w:rsidP="00C31565">
      <w:pPr>
        <w:keepNext/>
        <w:numPr>
          <w:ilvl w:val="1"/>
          <w:numId w:val="0"/>
        </w:numPr>
        <w:spacing w:before="240" w:after="60" w:line="240" w:lineRule="auto"/>
        <w:ind w:left="578" w:hanging="578"/>
        <w:jc w:val="both"/>
        <w:outlineLvl w:val="1"/>
        <w:rPr>
          <w:rFonts w:ascii="Calibri" w:eastAsia="Calibri" w:hAnsi="Calibri" w:cs="Arial"/>
          <w:b/>
          <w:bCs/>
          <w:i/>
          <w:iCs/>
          <w:sz w:val="28"/>
          <w:szCs w:val="28"/>
        </w:rPr>
      </w:pPr>
      <w:bookmarkStart w:id="0" w:name="_Toc38621298"/>
      <w:bookmarkStart w:id="1" w:name="_Toc133418179"/>
      <w:bookmarkStart w:id="2" w:name="_Toc38621300"/>
      <w:bookmarkStart w:id="3" w:name="_Toc133418181"/>
      <w:r>
        <w:rPr>
          <w:rFonts w:ascii="Calibri" w:eastAsia="Calibri" w:hAnsi="Calibri" w:cs="Arial"/>
          <w:b/>
          <w:bCs/>
          <w:i/>
          <w:iCs/>
          <w:sz w:val="28"/>
          <w:szCs w:val="28"/>
        </w:rPr>
        <w:t xml:space="preserve">2.2 </w:t>
      </w:r>
      <w:r w:rsidRPr="009D1BC6">
        <w:rPr>
          <w:rFonts w:ascii="Calibri" w:eastAsia="Calibri" w:hAnsi="Calibri" w:cs="Arial"/>
          <w:b/>
          <w:bCs/>
          <w:i/>
          <w:iCs/>
          <w:sz w:val="28"/>
          <w:szCs w:val="28"/>
        </w:rPr>
        <w:t>Стратегия развития Общества.</w:t>
      </w:r>
      <w:bookmarkEnd w:id="0"/>
      <w:bookmarkEnd w:id="1"/>
    </w:p>
    <w:p w14:paraId="64813713" w14:textId="77777777" w:rsidR="00C31565" w:rsidRPr="009D1BC6" w:rsidRDefault="00C31565" w:rsidP="00C31565">
      <w:pPr>
        <w:spacing w:before="120"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D1BC6">
        <w:rPr>
          <w:rFonts w:ascii="Calibri" w:eastAsia="Times New Roman" w:hAnsi="Calibri" w:cs="Calibri"/>
          <w:sz w:val="28"/>
          <w:szCs w:val="28"/>
        </w:rPr>
        <w:t>Основные направления долгосрочного развития компании определяются стратегией ее развития.  В настоящее время прорабатывается обновленная версия документа, предыдущая - Стратегия развития АО «БЭТ» на период до 2020 года утверждена Советом директоров Общества 28.07.2015 (протокол № 3).</w:t>
      </w:r>
    </w:p>
    <w:p w14:paraId="4C2AB010" w14:textId="77777777" w:rsidR="00C31565" w:rsidRPr="009D1BC6" w:rsidRDefault="00C31565" w:rsidP="00C31565">
      <w:pPr>
        <w:spacing w:before="120"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D1BC6">
        <w:rPr>
          <w:rFonts w:ascii="Calibri" w:eastAsia="Times New Roman" w:hAnsi="Calibri" w:cs="Calibri"/>
          <w:sz w:val="28"/>
          <w:szCs w:val="28"/>
        </w:rPr>
        <w:t>Стратегическими целями АО «БЭТ» являются:</w:t>
      </w:r>
    </w:p>
    <w:p w14:paraId="1CB13FB0" w14:textId="77777777" w:rsidR="00C31565" w:rsidRPr="009D1BC6" w:rsidRDefault="00C31565" w:rsidP="00C31565">
      <w:pPr>
        <w:numPr>
          <w:ilvl w:val="0"/>
          <w:numId w:val="2"/>
        </w:numPr>
        <w:spacing w:before="120" w:after="200" w:line="240" w:lineRule="auto"/>
        <w:ind w:left="714" w:hanging="357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9D1BC6">
        <w:rPr>
          <w:rFonts w:ascii="Calibri" w:eastAsia="Calibri" w:hAnsi="Calibri" w:cs="Calibri"/>
          <w:sz w:val="28"/>
          <w:szCs w:val="28"/>
        </w:rPr>
        <w:t>Увеличение объемов выручки и рентабельности продаж (по EBITDA).</w:t>
      </w:r>
    </w:p>
    <w:p w14:paraId="56E50FAA" w14:textId="77777777" w:rsidR="00C31565" w:rsidRPr="009D1BC6" w:rsidRDefault="00C31565" w:rsidP="00C31565">
      <w:pPr>
        <w:numPr>
          <w:ilvl w:val="0"/>
          <w:numId w:val="2"/>
        </w:numPr>
        <w:spacing w:before="120" w:after="200" w:line="240" w:lineRule="auto"/>
        <w:ind w:left="714" w:hanging="357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9D1BC6">
        <w:rPr>
          <w:rFonts w:ascii="Calibri" w:eastAsia="Calibri" w:hAnsi="Calibri" w:cs="Calibri"/>
          <w:sz w:val="28"/>
          <w:szCs w:val="28"/>
        </w:rPr>
        <w:t>Повышение эффективности производственной деятельности предприятия и качества продукции за счет внедрения новых современных технологический.</w:t>
      </w:r>
    </w:p>
    <w:p w14:paraId="2C96C699" w14:textId="77777777" w:rsidR="00C31565" w:rsidRPr="009D1BC6" w:rsidRDefault="00C31565" w:rsidP="00C31565">
      <w:pPr>
        <w:numPr>
          <w:ilvl w:val="0"/>
          <w:numId w:val="2"/>
        </w:numPr>
        <w:spacing w:before="120" w:after="200" w:line="240" w:lineRule="auto"/>
        <w:ind w:left="714" w:hanging="357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9D1BC6">
        <w:rPr>
          <w:rFonts w:ascii="Calibri" w:eastAsia="Calibri" w:hAnsi="Calibri" w:cs="Calibri"/>
          <w:sz w:val="28"/>
          <w:szCs w:val="28"/>
        </w:rPr>
        <w:t>Усиление конкурентных преимуществ выпускаемой продукции за счёт улучшения ее потребительских свойств.</w:t>
      </w:r>
    </w:p>
    <w:p w14:paraId="2F4DAD41" w14:textId="77777777" w:rsidR="00C31565" w:rsidRPr="009D1BC6" w:rsidRDefault="00C31565" w:rsidP="00C31565">
      <w:pPr>
        <w:numPr>
          <w:ilvl w:val="0"/>
          <w:numId w:val="2"/>
        </w:numPr>
        <w:spacing w:before="120" w:after="200" w:line="240" w:lineRule="auto"/>
        <w:ind w:left="714" w:hanging="357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9D1BC6">
        <w:rPr>
          <w:rFonts w:ascii="Calibri" w:eastAsia="Calibri" w:hAnsi="Calibri" w:cs="Calibri"/>
          <w:sz w:val="28"/>
          <w:szCs w:val="28"/>
        </w:rPr>
        <w:t>Развитие потенциала предприятия в сфере НИОКР и НИОТР, создание и освоение новых технологий, что призвано усилить рыночные позиции компании и обеспечить задел для ее дальнейшего развития, в том числе за счет освоения новых типов продукции</w:t>
      </w:r>
    </w:p>
    <w:p w14:paraId="51FC7001" w14:textId="77777777" w:rsidR="00C31565" w:rsidRPr="009D1BC6" w:rsidRDefault="00C31565" w:rsidP="00C31565">
      <w:pPr>
        <w:spacing w:before="120"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D1BC6">
        <w:rPr>
          <w:rFonts w:ascii="Calibri" w:eastAsia="Times New Roman" w:hAnsi="Calibri" w:cs="Calibri"/>
          <w:i/>
          <w:sz w:val="28"/>
          <w:szCs w:val="28"/>
          <w:u w:val="single"/>
        </w:rPr>
        <w:t>Наша миссия</w:t>
      </w:r>
      <w:r w:rsidRPr="009D1BC6">
        <w:rPr>
          <w:rFonts w:ascii="Calibri" w:eastAsia="Times New Roman" w:hAnsi="Calibri" w:cs="Calibri"/>
          <w:sz w:val="28"/>
          <w:szCs w:val="28"/>
        </w:rPr>
        <w:t>: акционерное общество «</w:t>
      </w:r>
      <w:proofErr w:type="spellStart"/>
      <w:r w:rsidRPr="009D1BC6">
        <w:rPr>
          <w:rFonts w:ascii="Calibri" w:eastAsia="Times New Roman" w:hAnsi="Calibri" w:cs="Calibri"/>
          <w:sz w:val="28"/>
          <w:szCs w:val="28"/>
        </w:rPr>
        <w:t>БетЭлТранс</w:t>
      </w:r>
      <w:proofErr w:type="spellEnd"/>
      <w:r w:rsidRPr="009D1BC6">
        <w:rPr>
          <w:rFonts w:ascii="Calibri" w:eastAsia="Times New Roman" w:hAnsi="Calibri" w:cs="Calibri"/>
          <w:sz w:val="28"/>
          <w:szCs w:val="28"/>
        </w:rPr>
        <w:t>» производит высококачественные железобетонные шпалы, а также другие материалы верхнего строения пути, способствуя тем самым расширению и модернизации железнодорожной сети России и сопредельных государств.</w:t>
      </w:r>
    </w:p>
    <w:p w14:paraId="5C61A496" w14:textId="77777777" w:rsidR="00C31565" w:rsidRPr="009D1BC6" w:rsidRDefault="00C31565" w:rsidP="00C31565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u w:val="single"/>
        </w:rPr>
      </w:pPr>
      <w:r w:rsidRPr="009D1BC6">
        <w:rPr>
          <w:rFonts w:ascii="Calibri" w:eastAsia="Times New Roman" w:hAnsi="Calibri" w:cs="Calibri"/>
          <w:i/>
          <w:sz w:val="28"/>
          <w:szCs w:val="28"/>
          <w:u w:val="single"/>
        </w:rPr>
        <w:t>Ценности Общества:</w:t>
      </w:r>
    </w:p>
    <w:p w14:paraId="28F4009C" w14:textId="77777777" w:rsidR="00C31565" w:rsidRPr="009D1BC6" w:rsidRDefault="00C31565" w:rsidP="00C31565">
      <w:pPr>
        <w:spacing w:before="120"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</w:rPr>
      </w:pPr>
      <w:r w:rsidRPr="009D1BC6">
        <w:rPr>
          <w:rFonts w:ascii="Calibri" w:eastAsia="Times New Roman" w:hAnsi="Calibri" w:cs="Calibri"/>
          <w:b/>
          <w:sz w:val="28"/>
          <w:szCs w:val="28"/>
        </w:rPr>
        <w:t>Качество</w:t>
      </w:r>
      <w:r w:rsidRPr="009D1BC6">
        <w:rPr>
          <w:rFonts w:ascii="Calibri" w:eastAsia="Times New Roman" w:hAnsi="Calibri" w:cs="Calibri"/>
          <w:sz w:val="28"/>
          <w:szCs w:val="28"/>
        </w:rPr>
        <w:t>: Общество поставляет только качественную продукцию, так как от этого зависит безопасность людей и надежность перевозок;</w:t>
      </w:r>
    </w:p>
    <w:p w14:paraId="33C82CA6" w14:textId="77777777" w:rsidR="00C31565" w:rsidRPr="009D1BC6" w:rsidRDefault="00C31565" w:rsidP="00C31565">
      <w:pPr>
        <w:spacing w:before="120"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</w:rPr>
      </w:pPr>
      <w:r w:rsidRPr="009D1BC6">
        <w:rPr>
          <w:rFonts w:ascii="Calibri" w:eastAsia="Times New Roman" w:hAnsi="Calibri" w:cs="Calibri"/>
          <w:b/>
          <w:sz w:val="28"/>
          <w:szCs w:val="28"/>
        </w:rPr>
        <w:t>Своевременность</w:t>
      </w:r>
      <w:r w:rsidRPr="009D1BC6">
        <w:rPr>
          <w:rFonts w:ascii="Calibri" w:eastAsia="Times New Roman" w:hAnsi="Calibri" w:cs="Calibri"/>
          <w:sz w:val="28"/>
          <w:szCs w:val="28"/>
        </w:rPr>
        <w:t>: Общество поставляет продукцию полностью и точно в срок, так как ритмичность поставок влияет на сроки сдачи в эксплуатацию железнодорожных линий;</w:t>
      </w:r>
    </w:p>
    <w:p w14:paraId="2165BD30" w14:textId="77777777" w:rsidR="00C31565" w:rsidRPr="009D1BC6" w:rsidRDefault="00C31565" w:rsidP="00C31565">
      <w:pPr>
        <w:spacing w:before="120"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</w:rPr>
      </w:pPr>
      <w:r w:rsidRPr="009D1BC6">
        <w:rPr>
          <w:rFonts w:ascii="Calibri" w:eastAsia="Times New Roman" w:hAnsi="Calibri" w:cs="Calibri"/>
          <w:b/>
          <w:sz w:val="28"/>
          <w:szCs w:val="28"/>
        </w:rPr>
        <w:t>Инновации</w:t>
      </w:r>
      <w:r w:rsidRPr="009D1BC6">
        <w:rPr>
          <w:rFonts w:ascii="Calibri" w:eastAsia="Times New Roman" w:hAnsi="Calibri" w:cs="Calibri"/>
          <w:sz w:val="28"/>
          <w:szCs w:val="28"/>
        </w:rPr>
        <w:t>: Общество предлагает наиболее современные технологии изготовления материалов верхнего строения пути, удовлетворяющие постоянно возрастающим потребностям Заказчиков;</w:t>
      </w:r>
    </w:p>
    <w:p w14:paraId="4BF0E61D" w14:textId="5717AEF5" w:rsidR="00482DEA" w:rsidRDefault="00C31565" w:rsidP="00C31565">
      <w:pPr>
        <w:keepNext/>
        <w:numPr>
          <w:ilvl w:val="1"/>
          <w:numId w:val="0"/>
        </w:numPr>
        <w:spacing w:before="240" w:after="60" w:line="240" w:lineRule="auto"/>
        <w:ind w:left="578" w:hanging="578"/>
        <w:jc w:val="both"/>
        <w:outlineLvl w:val="1"/>
        <w:rPr>
          <w:rFonts w:ascii="Calibri" w:eastAsia="Times New Roman" w:hAnsi="Calibri" w:cs="Calibri"/>
          <w:sz w:val="28"/>
          <w:szCs w:val="28"/>
        </w:rPr>
      </w:pPr>
      <w:r w:rsidRPr="009D1BC6">
        <w:rPr>
          <w:rFonts w:ascii="Calibri" w:eastAsia="Times New Roman" w:hAnsi="Calibri" w:cs="Calibri"/>
          <w:b/>
          <w:sz w:val="28"/>
          <w:szCs w:val="28"/>
        </w:rPr>
        <w:lastRenderedPageBreak/>
        <w:t>Эффективность</w:t>
      </w:r>
      <w:r w:rsidRPr="009D1BC6">
        <w:rPr>
          <w:rFonts w:ascii="Calibri" w:eastAsia="Times New Roman" w:hAnsi="Calibri" w:cs="Calibri"/>
          <w:sz w:val="28"/>
          <w:szCs w:val="28"/>
        </w:rPr>
        <w:t>: Общество работает так, чтобы отдача от деятельности была максимальной.</w:t>
      </w:r>
    </w:p>
    <w:p w14:paraId="3C0CAE5F" w14:textId="179F0DFF" w:rsidR="00C31565" w:rsidRDefault="00C31565" w:rsidP="00C31565">
      <w:pPr>
        <w:keepNext/>
        <w:numPr>
          <w:ilvl w:val="1"/>
          <w:numId w:val="0"/>
        </w:numPr>
        <w:spacing w:before="240" w:after="60" w:line="240" w:lineRule="auto"/>
        <w:ind w:left="578" w:hanging="578"/>
        <w:jc w:val="both"/>
        <w:outlineLvl w:val="1"/>
        <w:rPr>
          <w:rFonts w:ascii="Calibri" w:eastAsia="Calibri" w:hAnsi="Calibri" w:cs="Arial"/>
          <w:b/>
          <w:bCs/>
          <w:i/>
          <w:iCs/>
          <w:sz w:val="28"/>
          <w:szCs w:val="28"/>
        </w:rPr>
      </w:pPr>
      <w:r>
        <w:rPr>
          <w:rFonts w:ascii="Calibri" w:eastAsia="Calibri" w:hAnsi="Calibri" w:cs="Arial"/>
          <w:b/>
          <w:bCs/>
          <w:i/>
          <w:iCs/>
          <w:sz w:val="28"/>
          <w:szCs w:val="28"/>
        </w:rPr>
        <w:t xml:space="preserve">2.3. </w:t>
      </w:r>
      <w:r w:rsidRPr="009D1BC6">
        <w:rPr>
          <w:rFonts w:ascii="Calibri" w:eastAsia="Calibri" w:hAnsi="Calibri" w:cs="Arial"/>
          <w:b/>
          <w:bCs/>
          <w:i/>
          <w:iCs/>
          <w:sz w:val="28"/>
          <w:szCs w:val="28"/>
        </w:rPr>
        <w:t>Отчет о результатах развития по приоритетным направлениям деятельности.</w:t>
      </w:r>
    </w:p>
    <w:p w14:paraId="1020C6EA" w14:textId="5EE3BF11" w:rsidR="00482DEA" w:rsidRPr="00C31565" w:rsidRDefault="00C31565" w:rsidP="00FC0872">
      <w:pPr>
        <w:keepNext/>
        <w:numPr>
          <w:ilvl w:val="1"/>
          <w:numId w:val="0"/>
        </w:numPr>
        <w:spacing w:before="240" w:after="60" w:line="240" w:lineRule="auto"/>
        <w:ind w:left="578" w:hanging="578"/>
        <w:jc w:val="both"/>
        <w:outlineLvl w:val="1"/>
        <w:rPr>
          <w:rFonts w:ascii="Calibri" w:eastAsia="Calibri" w:hAnsi="Calibri" w:cs="Arial"/>
          <w:i/>
          <w:iCs/>
          <w:sz w:val="28"/>
          <w:szCs w:val="28"/>
        </w:rPr>
      </w:pPr>
      <w:r w:rsidRPr="00C31565">
        <w:rPr>
          <w:rFonts w:ascii="Calibri" w:eastAsia="Calibri" w:hAnsi="Calibri" w:cs="Arial"/>
          <w:i/>
          <w:iCs/>
          <w:sz w:val="28"/>
          <w:szCs w:val="28"/>
        </w:rPr>
        <w:tab/>
        <w:t>По линии ИТ информации нет</w:t>
      </w:r>
    </w:p>
    <w:p w14:paraId="26BC5517" w14:textId="436117B0" w:rsidR="00FC0872" w:rsidRPr="00FC0872" w:rsidRDefault="00FC0872" w:rsidP="00C31565">
      <w:pPr>
        <w:keepNext/>
        <w:numPr>
          <w:ilvl w:val="1"/>
          <w:numId w:val="0"/>
        </w:numPr>
        <w:spacing w:before="240" w:after="60" w:line="240" w:lineRule="auto"/>
        <w:ind w:left="578" w:hanging="578"/>
        <w:jc w:val="both"/>
        <w:outlineLvl w:val="1"/>
        <w:rPr>
          <w:rFonts w:ascii="Calibri" w:eastAsia="Calibri" w:hAnsi="Calibri" w:cs="Arial"/>
          <w:b/>
          <w:bCs/>
          <w:i/>
          <w:iCs/>
          <w:sz w:val="28"/>
          <w:szCs w:val="28"/>
        </w:rPr>
      </w:pPr>
      <w:r>
        <w:rPr>
          <w:rFonts w:ascii="Calibri" w:eastAsia="Calibri" w:hAnsi="Calibri" w:cs="Arial"/>
          <w:b/>
          <w:bCs/>
          <w:i/>
          <w:iCs/>
          <w:sz w:val="28"/>
          <w:szCs w:val="28"/>
        </w:rPr>
        <w:t xml:space="preserve">2.4 </w:t>
      </w:r>
      <w:r w:rsidRPr="009D1BC6">
        <w:rPr>
          <w:rFonts w:ascii="Calibri" w:eastAsia="Calibri" w:hAnsi="Calibri" w:cs="Arial"/>
          <w:b/>
          <w:bCs/>
          <w:i/>
          <w:iCs/>
          <w:sz w:val="28"/>
          <w:szCs w:val="28"/>
        </w:rPr>
        <w:t>Задачи и перспективы на 202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</w:rPr>
        <w:t>4</w:t>
      </w:r>
      <w:r w:rsidRPr="009D1BC6">
        <w:rPr>
          <w:rFonts w:ascii="Calibri" w:eastAsia="Calibri" w:hAnsi="Calibri" w:cs="Arial"/>
          <w:b/>
          <w:bCs/>
          <w:i/>
          <w:iCs/>
          <w:sz w:val="28"/>
          <w:szCs w:val="28"/>
        </w:rPr>
        <w:t xml:space="preserve"> г.</w:t>
      </w:r>
      <w:bookmarkEnd w:id="2"/>
      <w:bookmarkEnd w:id="3"/>
      <w:r w:rsidRPr="009D1BC6">
        <w:rPr>
          <w:rFonts w:ascii="Calibri" w:eastAsia="Calibri" w:hAnsi="Calibri" w:cs="Arial"/>
          <w:b/>
          <w:bCs/>
          <w:i/>
          <w:iCs/>
          <w:sz w:val="28"/>
          <w:szCs w:val="28"/>
        </w:rPr>
        <w:t xml:space="preserve"> </w:t>
      </w:r>
    </w:p>
    <w:p w14:paraId="43462F16" w14:textId="39A70CAE" w:rsidR="00FC0872" w:rsidRPr="00E06985" w:rsidRDefault="00FC0872" w:rsidP="00FC0872">
      <w:pPr>
        <w:spacing w:before="120" w:after="200" w:line="240" w:lineRule="auto"/>
        <w:ind w:left="714"/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</w:t>
      </w:r>
      <w:r w:rsidR="00E06985">
        <w:rPr>
          <w:rFonts w:ascii="Calibri" w:eastAsia="Calibri" w:hAnsi="Calibri" w:cs="Calibri"/>
          <w:sz w:val="28"/>
          <w:szCs w:val="28"/>
        </w:rPr>
        <w:t xml:space="preserve"> </w:t>
      </w:r>
      <w:r w:rsidR="00034CE0">
        <w:rPr>
          <w:rFonts w:ascii="Calibri" w:eastAsia="Calibri" w:hAnsi="Calibri" w:cs="Calibri"/>
          <w:sz w:val="28"/>
          <w:szCs w:val="28"/>
        </w:rPr>
        <w:t>Реализации п</w:t>
      </w:r>
      <w:r>
        <w:rPr>
          <w:rFonts w:ascii="Calibri" w:eastAsia="Calibri" w:hAnsi="Calibri" w:cs="Calibri"/>
          <w:sz w:val="28"/>
          <w:szCs w:val="28"/>
        </w:rPr>
        <w:t>илотн</w:t>
      </w:r>
      <w:r w:rsidR="00034CE0">
        <w:rPr>
          <w:rFonts w:ascii="Calibri" w:eastAsia="Calibri" w:hAnsi="Calibri" w:cs="Calibri"/>
          <w:sz w:val="28"/>
          <w:szCs w:val="28"/>
        </w:rPr>
        <w:t>ого</w:t>
      </w:r>
      <w:r>
        <w:rPr>
          <w:rFonts w:ascii="Calibri" w:eastAsia="Calibri" w:hAnsi="Calibri" w:cs="Calibri"/>
          <w:sz w:val="28"/>
          <w:szCs w:val="28"/>
        </w:rPr>
        <w:t xml:space="preserve"> проект</w:t>
      </w:r>
      <w:r w:rsidR="00034CE0"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Calibri" w:eastAsia="Calibri" w:hAnsi="Calibri" w:cs="Calibri"/>
          <w:sz w:val="28"/>
          <w:szCs w:val="28"/>
        </w:rPr>
        <w:t xml:space="preserve"> по внедрению системы диспетчеризации на заводе Энгельс с целью </w:t>
      </w:r>
      <w:r w:rsidRPr="00FC0872">
        <w:rPr>
          <w:rFonts w:ascii="Calibri" w:eastAsia="Calibri" w:hAnsi="Calibri" w:cs="Calibri"/>
          <w:sz w:val="28"/>
          <w:szCs w:val="28"/>
        </w:rPr>
        <w:t>обеспечени</w:t>
      </w:r>
      <w:r>
        <w:rPr>
          <w:rFonts w:ascii="Calibri" w:eastAsia="Calibri" w:hAnsi="Calibri" w:cs="Calibri"/>
          <w:sz w:val="28"/>
          <w:szCs w:val="28"/>
        </w:rPr>
        <w:t>я</w:t>
      </w:r>
      <w:r w:rsidRPr="00FC0872">
        <w:rPr>
          <w:rFonts w:ascii="Calibri" w:eastAsia="Calibri" w:hAnsi="Calibri" w:cs="Calibri"/>
          <w:sz w:val="28"/>
          <w:szCs w:val="28"/>
        </w:rPr>
        <w:t xml:space="preserve"> и поддержание нормального протекания производственного процесса без сбоев и без нарушений принятого на предприятии производственного цикла, а также обеспечение прослеживаемости выпуска готовой продукции</w:t>
      </w:r>
      <w:r w:rsidR="00010BEF">
        <w:rPr>
          <w:rFonts w:ascii="Calibri" w:eastAsia="Calibri" w:hAnsi="Calibri" w:cs="Calibri"/>
          <w:sz w:val="28"/>
          <w:szCs w:val="28"/>
        </w:rPr>
        <w:t xml:space="preserve"> и её себестоимости</w:t>
      </w:r>
      <w:r w:rsidRPr="00FC0872">
        <w:rPr>
          <w:rFonts w:ascii="Calibri" w:eastAsia="Calibri" w:hAnsi="Calibri" w:cs="Calibri"/>
          <w:sz w:val="28"/>
          <w:szCs w:val="28"/>
        </w:rPr>
        <w:t xml:space="preserve"> на всех стадиях ее изготовления.</w:t>
      </w:r>
    </w:p>
    <w:p w14:paraId="26AB68DD" w14:textId="1CD8846B" w:rsidR="00FC0872" w:rsidRDefault="00034CE0" w:rsidP="00E06985">
      <w:pPr>
        <w:spacing w:before="120" w:after="200" w:line="240" w:lineRule="auto"/>
        <w:ind w:left="714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034CE0"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ascii="Calibri" w:eastAsia="Calibri" w:hAnsi="Calibri" w:cs="Calibri"/>
          <w:sz w:val="28"/>
          <w:szCs w:val="28"/>
        </w:rPr>
        <w:t xml:space="preserve">Реализация пилотного проекта по внедрению </w:t>
      </w:r>
      <w:r>
        <w:rPr>
          <w:rFonts w:ascii="Calibri" w:eastAsia="Calibri" w:hAnsi="Calibri" w:cs="Calibri"/>
          <w:sz w:val="28"/>
          <w:szCs w:val="28"/>
          <w:lang w:val="en-US"/>
        </w:rPr>
        <w:t>ERP</w:t>
      </w:r>
      <w:r w:rsidRPr="00034CE0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системы на заводах Энгельс и Вязьма с целью </w:t>
      </w:r>
      <w:r w:rsidR="00E06985" w:rsidRPr="00E06985">
        <w:rPr>
          <w:rFonts w:ascii="Calibri" w:eastAsia="Calibri" w:hAnsi="Calibri" w:cs="Calibri"/>
          <w:sz w:val="28"/>
          <w:szCs w:val="28"/>
        </w:rPr>
        <w:t>автоматизаци</w:t>
      </w:r>
      <w:r w:rsidR="00E06985">
        <w:rPr>
          <w:rFonts w:ascii="Calibri" w:eastAsia="Calibri" w:hAnsi="Calibri" w:cs="Calibri"/>
          <w:sz w:val="28"/>
          <w:szCs w:val="28"/>
        </w:rPr>
        <w:t>и</w:t>
      </w:r>
      <w:r w:rsidR="00E06985" w:rsidRPr="00E06985">
        <w:rPr>
          <w:rFonts w:ascii="Calibri" w:eastAsia="Calibri" w:hAnsi="Calibri" w:cs="Calibri"/>
          <w:sz w:val="28"/>
          <w:szCs w:val="28"/>
        </w:rPr>
        <w:t xml:space="preserve"> бизнес-процессов, оптимизаци</w:t>
      </w:r>
      <w:r w:rsidR="00E06985">
        <w:rPr>
          <w:rFonts w:ascii="Calibri" w:eastAsia="Calibri" w:hAnsi="Calibri" w:cs="Calibri"/>
          <w:sz w:val="28"/>
          <w:szCs w:val="28"/>
        </w:rPr>
        <w:t>и</w:t>
      </w:r>
      <w:r w:rsidR="00E06985" w:rsidRPr="00E06985">
        <w:rPr>
          <w:rFonts w:ascii="Calibri" w:eastAsia="Calibri" w:hAnsi="Calibri" w:cs="Calibri"/>
          <w:sz w:val="28"/>
          <w:szCs w:val="28"/>
        </w:rPr>
        <w:t xml:space="preserve"> использования ресурсов и затрат</w:t>
      </w:r>
      <w:r w:rsidR="00E06985">
        <w:rPr>
          <w:rFonts w:ascii="Calibri" w:eastAsia="Calibri" w:hAnsi="Calibri" w:cs="Calibri"/>
          <w:sz w:val="28"/>
          <w:szCs w:val="28"/>
        </w:rPr>
        <w:t xml:space="preserve"> компании</w:t>
      </w:r>
      <w:r w:rsidR="00E06985" w:rsidRPr="00E06985">
        <w:rPr>
          <w:rFonts w:ascii="Calibri" w:eastAsia="Calibri" w:hAnsi="Calibri" w:cs="Calibri"/>
          <w:sz w:val="28"/>
          <w:szCs w:val="28"/>
        </w:rPr>
        <w:t>, повышение эффективности и качества обслуживания клиентов, увеличение темпов роста и прибыли, улучшение показателя окупаемости инвестиций (ROI), уменьшение оборотного капитала, облегчение работы сотрудников, получение расширенных аналитических данных.</w:t>
      </w:r>
    </w:p>
    <w:p w14:paraId="36DA15FE" w14:textId="28969F30" w:rsidR="00E06985" w:rsidRDefault="00E06985" w:rsidP="00E06985">
      <w:pPr>
        <w:spacing w:before="120" w:after="200" w:line="240" w:lineRule="auto"/>
        <w:ind w:left="705"/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Запуск системы управления персоналом и расчета заработной платы в промышленную экспликацию, система позволит оптимизировать кадровые </w:t>
      </w:r>
      <w:r w:rsidR="00E8649F">
        <w:rPr>
          <w:rFonts w:ascii="Calibri" w:eastAsia="Calibri" w:hAnsi="Calibri" w:cs="Calibri"/>
          <w:sz w:val="28"/>
          <w:szCs w:val="28"/>
        </w:rPr>
        <w:t xml:space="preserve">и расчетные </w:t>
      </w:r>
      <w:r>
        <w:rPr>
          <w:rFonts w:ascii="Calibri" w:eastAsia="Calibri" w:hAnsi="Calibri" w:cs="Calibri"/>
          <w:sz w:val="28"/>
          <w:szCs w:val="28"/>
        </w:rPr>
        <w:t xml:space="preserve">бизнес-процессы компании, повысить </w:t>
      </w:r>
      <w:r w:rsidR="00E8649F">
        <w:rPr>
          <w:rFonts w:ascii="Calibri" w:eastAsia="Calibri" w:hAnsi="Calibri" w:cs="Calibri"/>
          <w:sz w:val="28"/>
          <w:szCs w:val="28"/>
        </w:rPr>
        <w:t>эффективность</w:t>
      </w:r>
      <w:r>
        <w:rPr>
          <w:rFonts w:ascii="Calibri" w:eastAsia="Calibri" w:hAnsi="Calibri" w:cs="Calibri"/>
          <w:sz w:val="28"/>
          <w:szCs w:val="28"/>
        </w:rPr>
        <w:t xml:space="preserve"> работы </w:t>
      </w:r>
      <w:r w:rsidR="00E8649F">
        <w:rPr>
          <w:rFonts w:ascii="Calibri" w:eastAsia="Calibri" w:hAnsi="Calibri" w:cs="Calibri"/>
          <w:sz w:val="28"/>
          <w:szCs w:val="28"/>
        </w:rPr>
        <w:t xml:space="preserve">кадровой и расчетной группы сотрудников, увеличит производительность компании благодаря использованию всего функционала системы. 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19ECF667" w14:textId="59295528" w:rsidR="00E8649F" w:rsidRDefault="00E8649F" w:rsidP="00E06985">
      <w:pPr>
        <w:spacing w:before="120" w:after="200" w:line="240" w:lineRule="auto"/>
        <w:ind w:left="705"/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Запуск системы «Налоговый мониторинг», система </w:t>
      </w:r>
      <w:r w:rsidRPr="00E8649F">
        <w:rPr>
          <w:rFonts w:ascii="Calibri" w:eastAsia="Calibri" w:hAnsi="Calibri" w:cs="Calibri"/>
          <w:sz w:val="28"/>
          <w:szCs w:val="28"/>
        </w:rPr>
        <w:t>позволяет упростить взаимодействие с ФНС, сократить трудозатраты на подготовку к проверкам, повысить доверие со стороны государства и контрагентов, заблаговременно выявлять налоговые риски, оперативно решать спорные вопросы и возмещать НДС и акцизы в ускоренном порядке.</w:t>
      </w:r>
    </w:p>
    <w:p w14:paraId="72D636CB" w14:textId="3F7FF4F4" w:rsidR="00C52B66" w:rsidRDefault="00C52B66" w:rsidP="00E06985">
      <w:pPr>
        <w:spacing w:before="120" w:after="200" w:line="240" w:lineRule="auto"/>
        <w:ind w:left="705"/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Создание аналитической системы отёчности (</w:t>
      </w:r>
      <w:r>
        <w:rPr>
          <w:rFonts w:ascii="Calibri" w:eastAsia="Calibri" w:hAnsi="Calibri" w:cs="Calibri"/>
          <w:sz w:val="28"/>
          <w:szCs w:val="28"/>
          <w:lang w:val="en-US"/>
        </w:rPr>
        <w:t>BI</w:t>
      </w:r>
      <w:r w:rsidRPr="00C52B66">
        <w:rPr>
          <w:rFonts w:ascii="Calibri" w:eastAsia="Calibri" w:hAnsi="Calibri" w:cs="Calibri"/>
          <w:sz w:val="28"/>
          <w:szCs w:val="28"/>
        </w:rPr>
        <w:t xml:space="preserve">) </w:t>
      </w:r>
      <w:r>
        <w:rPr>
          <w:rFonts w:ascii="Calibri" w:eastAsia="Calibri" w:hAnsi="Calibri" w:cs="Calibri"/>
          <w:sz w:val="28"/>
          <w:szCs w:val="28"/>
        </w:rPr>
        <w:t xml:space="preserve">с целью </w:t>
      </w:r>
      <w:r w:rsidRPr="00C52B66">
        <w:rPr>
          <w:rFonts w:ascii="Calibri" w:eastAsia="Calibri" w:hAnsi="Calibri" w:cs="Calibri"/>
          <w:sz w:val="28"/>
          <w:szCs w:val="28"/>
        </w:rPr>
        <w:t>классификаци</w:t>
      </w:r>
      <w:r>
        <w:rPr>
          <w:rFonts w:ascii="Calibri" w:eastAsia="Calibri" w:hAnsi="Calibri" w:cs="Calibri"/>
          <w:sz w:val="28"/>
          <w:szCs w:val="28"/>
        </w:rPr>
        <w:t>и</w:t>
      </w:r>
      <w:r w:rsidRPr="00C52B66">
        <w:rPr>
          <w:rFonts w:ascii="Calibri" w:eastAsia="Calibri" w:hAnsi="Calibri" w:cs="Calibri"/>
          <w:sz w:val="28"/>
          <w:szCs w:val="28"/>
        </w:rPr>
        <w:t xml:space="preserve"> и систематизаци</w:t>
      </w:r>
      <w:r>
        <w:rPr>
          <w:rFonts w:ascii="Calibri" w:eastAsia="Calibri" w:hAnsi="Calibri" w:cs="Calibri"/>
          <w:sz w:val="28"/>
          <w:szCs w:val="28"/>
        </w:rPr>
        <w:t>и</w:t>
      </w:r>
      <w:r w:rsidRPr="00C52B66">
        <w:rPr>
          <w:rFonts w:ascii="Calibri" w:eastAsia="Calibri" w:hAnsi="Calibri" w:cs="Calibri"/>
          <w:sz w:val="28"/>
          <w:szCs w:val="28"/>
        </w:rPr>
        <w:t xml:space="preserve"> данных, формирование оперативных и стратегических отчетностей, прогнозирование и генерацию новых идей для развития предприятия, а также регулярное получение максимально полной информации обо всех бизнес-процессах компании для оптимизации решений на разных уровнях и горизонтах планирования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528F52EA" w14:textId="56C284FB" w:rsidR="00B93645" w:rsidRDefault="00F87CBA" w:rsidP="00E06985">
      <w:pPr>
        <w:spacing w:before="120" w:after="200" w:line="240" w:lineRule="auto"/>
        <w:ind w:left="705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F87CBA">
        <w:rPr>
          <w:rFonts w:ascii="Calibri" w:eastAsia="Calibri" w:hAnsi="Calibri" w:cs="Calibri"/>
          <w:sz w:val="28"/>
          <w:szCs w:val="28"/>
        </w:rPr>
        <w:t xml:space="preserve">- Реализация пилотного проекта по внедрению системы ТОИР на заводах Энгельс и Вязьма с целью повышение эффективности </w:t>
      </w:r>
      <w:r w:rsidRPr="00F87CBA">
        <w:rPr>
          <w:rFonts w:ascii="Calibri" w:eastAsia="Calibri" w:hAnsi="Calibri" w:cs="Calibri"/>
          <w:sz w:val="28"/>
          <w:szCs w:val="28"/>
        </w:rPr>
        <w:lastRenderedPageBreak/>
        <w:t>предприятия за счет управления затрат на эксплуатацию и ремонт оборудования. Предотвращение отказов, аварий, простоев и преждевременного износа оборудования. Обеспечение безопасности эксплуатации оборудования. Организация бесперебойного производственного процесса. Переход от плановых ремонтов к предикативной модели ремонтов.</w:t>
      </w:r>
    </w:p>
    <w:p w14:paraId="3398F00E" w14:textId="77777777" w:rsidR="00F87CBA" w:rsidRDefault="00F87CBA" w:rsidP="00E06985">
      <w:pPr>
        <w:spacing w:before="120" w:after="200" w:line="240" w:lineRule="auto"/>
        <w:ind w:left="705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6E3CA6A1" w14:textId="32AF53AB" w:rsidR="00B93645" w:rsidRPr="00FC0872" w:rsidRDefault="00B93645" w:rsidP="00B93645">
      <w:pPr>
        <w:keepNext/>
        <w:numPr>
          <w:ilvl w:val="1"/>
          <w:numId w:val="0"/>
        </w:numPr>
        <w:spacing w:before="240" w:after="60" w:line="240" w:lineRule="auto"/>
        <w:ind w:left="578" w:hanging="578"/>
        <w:jc w:val="both"/>
        <w:outlineLvl w:val="1"/>
        <w:rPr>
          <w:rFonts w:ascii="Calibri" w:eastAsia="Calibri" w:hAnsi="Calibri" w:cs="Arial"/>
          <w:b/>
          <w:bCs/>
          <w:i/>
          <w:iCs/>
          <w:sz w:val="28"/>
          <w:szCs w:val="28"/>
        </w:rPr>
      </w:pPr>
      <w:r>
        <w:rPr>
          <w:rFonts w:ascii="Calibri" w:eastAsia="Calibri" w:hAnsi="Calibri" w:cs="Arial"/>
          <w:b/>
          <w:bCs/>
          <w:i/>
          <w:iCs/>
          <w:sz w:val="28"/>
          <w:szCs w:val="28"/>
        </w:rPr>
        <w:t>4.6 Цифровые технологии</w:t>
      </w:r>
      <w:r w:rsidRPr="009D1BC6">
        <w:rPr>
          <w:rFonts w:ascii="Calibri" w:eastAsia="Calibri" w:hAnsi="Calibri" w:cs="Arial"/>
          <w:b/>
          <w:bCs/>
          <w:i/>
          <w:iCs/>
          <w:sz w:val="28"/>
          <w:szCs w:val="28"/>
        </w:rPr>
        <w:t xml:space="preserve"> </w:t>
      </w:r>
    </w:p>
    <w:p w14:paraId="2ADF6E98" w14:textId="77777777" w:rsidR="00B93645" w:rsidRDefault="00B93645" w:rsidP="00010BEF">
      <w:pPr>
        <w:spacing w:before="120" w:after="200" w:line="240" w:lineRule="auto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317D393A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  <w:r>
        <w:t>Компания АО «БЭТ» активно использует информационные технологии для оптимизации процессов работы и обеспечения безопасности, для достижения высокого уровня цифровизации и безопасности в рамках своей деятельности компания проводит ряд мероприятий:</w:t>
      </w:r>
    </w:p>
    <w:p w14:paraId="2C093E57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  <w:r>
        <w:t>- Модернизация ИТ-инфраструктуры, включая центры обработки данных и корпоративную сеть передачи данных.</w:t>
      </w:r>
    </w:p>
    <w:p w14:paraId="79A94D88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  <w:r>
        <w:t>- Повышение уровня отказоустойчивости магистральных каналов связи между производственными объектами компании путем резервирования каналов и использования современного сетевого оборудования.</w:t>
      </w:r>
    </w:p>
    <w:p w14:paraId="6F104C42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  <w:r>
        <w:t xml:space="preserve">- Проведение аудита информационной безопасности, оценка текущего уровня защищенности и локализация узких мест в системе защиты, а также реализация мероприятий по </w:t>
      </w:r>
      <w:proofErr w:type="spellStart"/>
      <w:r>
        <w:t>митигации</w:t>
      </w:r>
      <w:proofErr w:type="spellEnd"/>
      <w:r>
        <w:t xml:space="preserve"> угроз безопасности.</w:t>
      </w:r>
    </w:p>
    <w:p w14:paraId="5F4A6D25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  <w:r>
        <w:t>- Переход на единый стандарт видеонаблюдения, сокращение слепых зон наблюдения и применение цифровых технологий для анализа видеопотока с камер.</w:t>
      </w:r>
    </w:p>
    <w:p w14:paraId="454A174E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  <w:r>
        <w:t>- Автоматизация производственных линий за счет заказной разработки автоматизированных систем управления технологическими процессами.</w:t>
      </w:r>
    </w:p>
    <w:p w14:paraId="466CF6A2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</w:p>
    <w:p w14:paraId="5D3E82E3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  <w:r>
        <w:t>С 2024 года компания АО «БЭТ» увеличивает количество проектов по цифровизации производства. В программу развития на три года вошли следующие проекты:</w:t>
      </w:r>
    </w:p>
    <w:p w14:paraId="423016BB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  <w:r>
        <w:t>1. Машинное зрение.</w:t>
      </w:r>
    </w:p>
    <w:p w14:paraId="49E4DCB9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  <w:r>
        <w:t>2. Интернет вещей (</w:t>
      </w:r>
      <w:proofErr w:type="spellStart"/>
      <w:r>
        <w:t>IoT</w:t>
      </w:r>
      <w:proofErr w:type="spellEnd"/>
      <w:r>
        <w:t>).</w:t>
      </w:r>
    </w:p>
    <w:p w14:paraId="6BF48869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  <w:r>
        <w:t>3. Предиктивная аналитика.</w:t>
      </w:r>
    </w:p>
    <w:p w14:paraId="1F2210DE" w14:textId="77777777" w:rsidR="00B93645" w:rsidRDefault="00B93645" w:rsidP="00B93645">
      <w:pPr>
        <w:spacing w:before="120" w:after="200" w:line="240" w:lineRule="auto"/>
        <w:ind w:left="705"/>
        <w:contextualSpacing/>
        <w:jc w:val="both"/>
      </w:pPr>
      <w:r>
        <w:t>4. Искусственный интеллект (GPT).</w:t>
      </w:r>
    </w:p>
    <w:p w14:paraId="68099E83" w14:textId="78EDDDB3" w:rsidR="00B93645" w:rsidRPr="00C52B66" w:rsidRDefault="00B93645" w:rsidP="00B93645">
      <w:pPr>
        <w:spacing w:before="120" w:after="200" w:line="240" w:lineRule="auto"/>
        <w:ind w:left="705"/>
        <w:contextualSpacing/>
        <w:jc w:val="both"/>
      </w:pPr>
      <w:r>
        <w:t>5. Управление надежностью.</w:t>
      </w:r>
    </w:p>
    <w:sectPr w:rsidR="00B93645" w:rsidRPr="00C5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F735B"/>
    <w:multiLevelType w:val="hybridMultilevel"/>
    <w:tmpl w:val="5C9E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335AB"/>
    <w:multiLevelType w:val="hybridMultilevel"/>
    <w:tmpl w:val="3ED01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608897">
    <w:abstractNumId w:val="0"/>
  </w:num>
  <w:num w:numId="2" w16cid:durableId="186878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72"/>
    <w:rsid w:val="00010BEF"/>
    <w:rsid w:val="00034CE0"/>
    <w:rsid w:val="00482DEA"/>
    <w:rsid w:val="00B93645"/>
    <w:rsid w:val="00C31565"/>
    <w:rsid w:val="00C52B66"/>
    <w:rsid w:val="00DA10C0"/>
    <w:rsid w:val="00E06985"/>
    <w:rsid w:val="00E8649F"/>
    <w:rsid w:val="00F87CBA"/>
    <w:rsid w:val="00F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98EC"/>
  <w15:chartTrackingRefBased/>
  <w15:docId w15:val="{3CAE99C2-FABE-430A-84D5-98BA3930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87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Гранов</dc:creator>
  <cp:keywords/>
  <dc:description/>
  <cp:lastModifiedBy>Александр Гранов</cp:lastModifiedBy>
  <cp:revision>3</cp:revision>
  <dcterms:created xsi:type="dcterms:W3CDTF">2024-04-12T11:13:00Z</dcterms:created>
  <dcterms:modified xsi:type="dcterms:W3CDTF">2024-04-15T07:39:00Z</dcterms:modified>
</cp:coreProperties>
</file>